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</w:rPr>
      </w:pPr>
      <w:r w:rsidRPr="000754F7">
        <w:rPr>
          <w:rStyle w:val="a4"/>
          <w:color w:val="212121"/>
        </w:rPr>
        <w:t>Пояснительная записка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</w:rPr>
      </w:pPr>
      <w:r w:rsidRPr="000754F7">
        <w:rPr>
          <w:rStyle w:val="a4"/>
          <w:color w:val="212121"/>
        </w:rPr>
        <w:t>к уроку литературного чтения 2класс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</w:rPr>
      </w:pPr>
      <w:r w:rsidRPr="000754F7">
        <w:rPr>
          <w:rStyle w:val="a4"/>
          <w:color w:val="212121"/>
        </w:rPr>
        <w:t xml:space="preserve">по теме: </w:t>
      </w:r>
      <w:r w:rsidRPr="000754F7">
        <w:t xml:space="preserve">В. </w:t>
      </w:r>
      <w:proofErr w:type="gramStart"/>
      <w:r w:rsidRPr="000754F7">
        <w:t>Драгунский</w:t>
      </w:r>
      <w:proofErr w:type="gramEnd"/>
      <w:r w:rsidRPr="000754F7">
        <w:t xml:space="preserve"> «Тайное становится явным»</w:t>
      </w:r>
      <w:r w:rsidRPr="000754F7">
        <w:rPr>
          <w:rStyle w:val="a4"/>
          <w:color w:val="212121"/>
        </w:rPr>
        <w:t xml:space="preserve"> 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150" w:afterAutospacing="0"/>
        <w:jc w:val="center"/>
        <w:rPr>
          <w:color w:val="212121"/>
        </w:rPr>
      </w:pPr>
      <w:r w:rsidRPr="000754F7">
        <w:rPr>
          <w:color w:val="212121"/>
        </w:rPr>
        <w:t> 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Автор: </w:t>
      </w:r>
      <w:proofErr w:type="spellStart"/>
      <w:r w:rsidRPr="000754F7">
        <w:rPr>
          <w:rStyle w:val="a4"/>
          <w:b w:val="0"/>
          <w:color w:val="212121"/>
        </w:rPr>
        <w:t>Рустамова</w:t>
      </w:r>
      <w:proofErr w:type="spellEnd"/>
      <w:r w:rsidRPr="000754F7">
        <w:rPr>
          <w:rStyle w:val="a4"/>
          <w:b w:val="0"/>
          <w:color w:val="212121"/>
        </w:rPr>
        <w:t xml:space="preserve"> Наталья Анатольевна</w:t>
      </w:r>
      <w:r w:rsidRPr="000754F7">
        <w:rPr>
          <w:color w:val="212121"/>
        </w:rPr>
        <w:t>, учитель начальных классов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Направление:</w:t>
      </w:r>
      <w:r w:rsidRPr="000754F7">
        <w:rPr>
          <w:color w:val="212121"/>
        </w:rPr>
        <w:t> начальная школа</w:t>
      </w:r>
    </w:p>
    <w:p w:rsidR="00A748B3" w:rsidRPr="000754F7" w:rsidRDefault="00A748B3" w:rsidP="00A748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4F7">
        <w:rPr>
          <w:rFonts w:ascii="Times New Roman" w:hAnsi="Times New Roman" w:cs="Times New Roman"/>
          <w:b/>
          <w:color w:val="212121"/>
          <w:sz w:val="24"/>
          <w:szCs w:val="24"/>
        </w:rPr>
        <w:t>Предмет:</w:t>
      </w:r>
      <w:r w:rsidRPr="000754F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0754F7">
        <w:rPr>
          <w:rFonts w:ascii="Times New Roman" w:hAnsi="Times New Roman" w:cs="Times New Roman"/>
          <w:sz w:val="24"/>
          <w:szCs w:val="24"/>
        </w:rPr>
        <w:t>Курс «Литературное чтение» во 2 классе  рассчитан на 136 ч (4 ч в неделю, 34 учебные недели в каждом классе).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Тема урока:</w:t>
      </w:r>
      <w:r w:rsidRPr="000754F7">
        <w:rPr>
          <w:color w:val="212121"/>
        </w:rPr>
        <w:t> </w:t>
      </w:r>
      <w:r w:rsidRPr="000754F7">
        <w:t xml:space="preserve">В. </w:t>
      </w:r>
      <w:proofErr w:type="gramStart"/>
      <w:r w:rsidRPr="000754F7">
        <w:t>Драгунский</w:t>
      </w:r>
      <w:proofErr w:type="gramEnd"/>
      <w:r w:rsidRPr="000754F7">
        <w:t xml:space="preserve"> «Тайное становится явным»</w:t>
      </w:r>
      <w:r w:rsidRPr="000754F7">
        <w:rPr>
          <w:rStyle w:val="a4"/>
          <w:color w:val="212121"/>
        </w:rPr>
        <w:t xml:space="preserve"> 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Тип урока:</w:t>
      </w:r>
      <w:r w:rsidRPr="000754F7">
        <w:rPr>
          <w:color w:val="212121"/>
        </w:rPr>
        <w:t> урок «открытия» нового знания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 Класс:</w:t>
      </w:r>
      <w:r w:rsidRPr="000754F7">
        <w:rPr>
          <w:color w:val="212121"/>
        </w:rPr>
        <w:t> 2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Программа:</w:t>
      </w:r>
      <w:r w:rsidRPr="000754F7">
        <w:rPr>
          <w:color w:val="212121"/>
          <w:shd w:val="clear" w:color="auto" w:fill="FFFFFF"/>
        </w:rPr>
        <w:t xml:space="preserve"> Рабочая программа по литературному чтению для 2 класса разработана на основе авторской программы </w:t>
      </w:r>
      <w:r w:rsidRPr="000754F7">
        <w:t xml:space="preserve">Л.Ф. Климановой, М.В. </w:t>
      </w:r>
      <w:proofErr w:type="spellStart"/>
      <w:r w:rsidRPr="000754F7">
        <w:t>Бойкиной</w:t>
      </w:r>
      <w:proofErr w:type="spellEnd"/>
      <w:r w:rsidRPr="000754F7">
        <w:t xml:space="preserve"> </w:t>
      </w:r>
      <w:r w:rsidRPr="000754F7">
        <w:rPr>
          <w:color w:val="212121"/>
          <w:shd w:val="clear" w:color="auto" w:fill="FFFFFF"/>
        </w:rPr>
        <w:t>(УМК «Школа России»).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Авторы учебника:</w:t>
      </w:r>
      <w:r w:rsidRPr="000754F7">
        <w:rPr>
          <w:color w:val="212121"/>
        </w:rPr>
        <w:t>  </w:t>
      </w:r>
      <w:r w:rsidRPr="000754F7">
        <w:t xml:space="preserve">Л.Ф. Климанова, М.В. </w:t>
      </w:r>
      <w:proofErr w:type="spellStart"/>
      <w:r w:rsidRPr="000754F7">
        <w:t>Бойкина</w:t>
      </w:r>
      <w:proofErr w:type="spellEnd"/>
      <w:r w:rsidRPr="000754F7">
        <w:t xml:space="preserve">, В.Г. Горецкий, М.В. Голованова, </w:t>
      </w:r>
      <w:r w:rsidR="00D41BA4" w:rsidRPr="000754F7">
        <w:t xml:space="preserve">Л.А. Виноградская. </w:t>
      </w:r>
      <w:r w:rsidRPr="000754F7">
        <w:rPr>
          <w:color w:val="212121"/>
        </w:rPr>
        <w:t>Издательство «Просвещение»,</w:t>
      </w:r>
      <w:r w:rsidRPr="000754F7">
        <w:t>201</w:t>
      </w:r>
      <w:r w:rsidR="000754F7" w:rsidRPr="000754F7">
        <w:t>8</w:t>
      </w:r>
      <w:r w:rsidRPr="000754F7">
        <w:t>г.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rStyle w:val="a4"/>
          <w:color w:val="212121"/>
        </w:rPr>
        <w:t>Раздел: </w:t>
      </w:r>
      <w:r w:rsidR="00D41BA4" w:rsidRPr="000754F7">
        <w:t>И в шутку и всерьез</w:t>
      </w:r>
      <w:r w:rsidR="00D41BA4" w:rsidRPr="000754F7">
        <w:rPr>
          <w:b/>
        </w:rPr>
        <w:t xml:space="preserve"> 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 w:rsidRPr="000754F7">
        <w:rPr>
          <w:color w:val="212121"/>
        </w:rPr>
        <w:t> </w:t>
      </w:r>
      <w:r w:rsidRPr="000754F7">
        <w:rPr>
          <w:rStyle w:val="a4"/>
          <w:color w:val="212121"/>
        </w:rPr>
        <w:t>Краткая характеристика класса:</w:t>
      </w:r>
      <w:r w:rsidRPr="000754F7">
        <w:rPr>
          <w:color w:val="212121"/>
        </w:rPr>
        <w:t xml:space="preserve"> Класс состоит из </w:t>
      </w:r>
      <w:r w:rsidR="00D41BA4" w:rsidRPr="000754F7">
        <w:rPr>
          <w:color w:val="212121"/>
        </w:rPr>
        <w:t>30</w:t>
      </w:r>
      <w:r w:rsidRPr="000754F7">
        <w:rPr>
          <w:color w:val="212121"/>
        </w:rPr>
        <w:t xml:space="preserve"> человек. В основном все отзывчивые и доброжелательные.  Класс дружный, работоспособный, но уровень познавательной деятельности недостаточно высокий.</w:t>
      </w:r>
      <w:r w:rsidRPr="000754F7">
        <w:rPr>
          <w:color w:val="212121"/>
          <w:shd w:val="clear" w:color="auto" w:fill="FFFFFF"/>
        </w:rPr>
        <w:t> Обучающиеся имеют разный уровень подготовки, но их объединяет интерес к изучаемому предмету.</w:t>
      </w:r>
    </w:p>
    <w:p w:rsidR="00D41BA4" w:rsidRPr="000754F7" w:rsidRDefault="00796029" w:rsidP="00D41B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4F7">
        <w:rPr>
          <w:rStyle w:val="a4"/>
          <w:rFonts w:ascii="Times New Roman" w:hAnsi="Times New Roman" w:cs="Times New Roman"/>
          <w:color w:val="212121"/>
          <w:sz w:val="24"/>
          <w:szCs w:val="24"/>
        </w:rPr>
        <w:t>Цель урока:</w:t>
      </w:r>
      <w:r w:rsidRPr="000754F7">
        <w:rPr>
          <w:rFonts w:ascii="Times New Roman" w:hAnsi="Times New Roman" w:cs="Times New Roman"/>
          <w:color w:val="212121"/>
          <w:sz w:val="24"/>
          <w:szCs w:val="24"/>
        </w:rPr>
        <w:t> </w:t>
      </w:r>
      <w:r w:rsidR="00D41BA4" w:rsidRPr="000754F7">
        <w:rPr>
          <w:rFonts w:ascii="Times New Roman" w:hAnsi="Times New Roman" w:cs="Times New Roman"/>
          <w:sz w:val="24"/>
          <w:szCs w:val="24"/>
        </w:rPr>
        <w:t>формирование навыков осознанного чтения посредством технологии продуктивного чтения.</w:t>
      </w:r>
    </w:p>
    <w:p w:rsidR="00796029" w:rsidRPr="000754F7" w:rsidRDefault="00796029" w:rsidP="00D41BA4">
      <w:pPr>
        <w:pStyle w:val="a3"/>
        <w:shd w:val="clear" w:color="auto" w:fill="FFFFFF"/>
        <w:spacing w:before="0" w:beforeAutospacing="0" w:after="0" w:afterAutospacing="0"/>
        <w:rPr>
          <w:rStyle w:val="a4"/>
          <w:color w:val="212121"/>
        </w:rPr>
      </w:pPr>
      <w:r w:rsidRPr="000754F7">
        <w:rPr>
          <w:rStyle w:val="a4"/>
          <w:color w:val="212121"/>
        </w:rPr>
        <w:t>Планируемые результаты.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УУД: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 развивать способность учащихся полноценно воспринимать художественный текст;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 развивать умения определять главную мысль произведения, его идею;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 развивать творческое мышление.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Коммуникативные УУД: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 формировать умение работать в парах, группе;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 развивать умение высказывать свои мысли и доказывать свою точку зрения.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Регулятивные УУД: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 учить детей контролировать свою речь при выражении своей точки зрения по заданной тематике;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-формирование умения адекватно оценивать свою работу, исправлять ошибки.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b/>
          <w:sz w:val="24"/>
          <w:szCs w:val="24"/>
        </w:rPr>
        <w:t>Личностные УУД:</w:t>
      </w:r>
    </w:p>
    <w:p w:rsidR="00D41BA4" w:rsidRPr="000754F7" w:rsidRDefault="00D41BA4" w:rsidP="00D41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>- формировать нравственные убеждения через развитие чувства сопереживания героям, оценивание поступков героев, осознание своей нравственной позиции (« А как бы я поступил в данной ситуации»).</w:t>
      </w:r>
    </w:p>
    <w:p w:rsidR="00D41BA4" w:rsidRPr="000754F7" w:rsidRDefault="00D41BA4" w:rsidP="00D41B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Технология: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продуктивного чтения.</w:t>
      </w:r>
    </w:p>
    <w:p w:rsidR="00D41BA4" w:rsidRPr="000754F7" w:rsidRDefault="00D41BA4" w:rsidP="00D41B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компьютер,</w:t>
      </w: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проектор,</w:t>
      </w: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презентация,</w:t>
      </w: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карточки,</w:t>
      </w: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задание для работы в группе,</w:t>
      </w: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«Литературное чтение»,</w:t>
      </w: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ч. 2.</w:t>
      </w:r>
      <w:proofErr w:type="gramEnd"/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754F7">
        <w:rPr>
          <w:rFonts w:ascii="Times New Roman" w:eastAsia="Times New Roman" w:hAnsi="Times New Roman" w:cs="Times New Roman"/>
          <w:sz w:val="24"/>
          <w:szCs w:val="24"/>
        </w:rPr>
        <w:t>Авторы:</w:t>
      </w:r>
    </w:p>
    <w:p w:rsidR="00D41BA4" w:rsidRPr="000754F7" w:rsidRDefault="00D41BA4" w:rsidP="00D41BA4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</w:rPr>
        <w:t xml:space="preserve">Л. Ф. Климанова, В. Г. Горецкий, М. В. Голованова, Л.А. Виноградская, М. В. </w:t>
      </w:r>
      <w:proofErr w:type="spellStart"/>
      <w:r w:rsidRPr="000754F7">
        <w:rPr>
          <w:rFonts w:ascii="Times New Roman" w:eastAsia="Times New Roman" w:hAnsi="Times New Roman" w:cs="Times New Roman"/>
          <w:sz w:val="24"/>
          <w:szCs w:val="24"/>
        </w:rPr>
        <w:t>Бойкина</w:t>
      </w:r>
      <w:proofErr w:type="spellEnd"/>
      <w:r w:rsidRPr="000754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4F7" w:rsidRPr="000754F7" w:rsidRDefault="000754F7" w:rsidP="000754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4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уроке были использованы следующие методы обучения</w:t>
      </w:r>
      <w:r w:rsidRPr="0007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словесные, наглядные, частично- </w:t>
      </w:r>
      <w:proofErr w:type="gramStart"/>
      <w:r w:rsidRPr="00075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поисковый</w:t>
      </w:r>
      <w:proofErr w:type="gramEnd"/>
      <w:r w:rsidRPr="000754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Данный урок </w:t>
      </w:r>
      <w:r w:rsidRPr="000754F7">
        <w:rPr>
          <w:rFonts w:ascii="Times New Roman" w:hAnsi="Times New Roman" w:cs="Times New Roman"/>
          <w:sz w:val="24"/>
          <w:szCs w:val="24"/>
        </w:rPr>
        <w:t xml:space="preserve">является продолжением изучения произведений о </w:t>
      </w:r>
      <w:r>
        <w:rPr>
          <w:rFonts w:ascii="Times New Roman" w:hAnsi="Times New Roman" w:cs="Times New Roman"/>
          <w:sz w:val="24"/>
          <w:szCs w:val="24"/>
        </w:rPr>
        <w:t>детях</w:t>
      </w:r>
      <w:r w:rsidRPr="000754F7">
        <w:rPr>
          <w:rFonts w:ascii="Times New Roman" w:hAnsi="Times New Roman" w:cs="Times New Roman"/>
          <w:sz w:val="24"/>
          <w:szCs w:val="24"/>
        </w:rPr>
        <w:t xml:space="preserve"> раздела «</w:t>
      </w:r>
      <w:r>
        <w:rPr>
          <w:rFonts w:ascii="Times New Roman" w:hAnsi="Times New Roman" w:cs="Times New Roman"/>
          <w:sz w:val="24"/>
          <w:szCs w:val="24"/>
        </w:rPr>
        <w:t>И в шутку и всерьёз</w:t>
      </w:r>
      <w:r w:rsidRPr="000754F7">
        <w:rPr>
          <w:rFonts w:ascii="Times New Roman" w:hAnsi="Times New Roman" w:cs="Times New Roman"/>
          <w:sz w:val="24"/>
          <w:szCs w:val="24"/>
        </w:rPr>
        <w:t xml:space="preserve">». Он опирается на знания учащихся об основных жанрах литературных произведений. </w:t>
      </w: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4F7">
        <w:rPr>
          <w:rFonts w:ascii="Times New Roman" w:hAnsi="Times New Roman" w:cs="Times New Roman"/>
          <w:sz w:val="24"/>
          <w:szCs w:val="24"/>
        </w:rPr>
        <w:t xml:space="preserve">   Урок построен в соответствии с программными требованиями, находится во взаимосвязи с последующим и предыдущим уроками и целенаправленно ориентирован на привитие </w:t>
      </w:r>
      <w:r>
        <w:rPr>
          <w:rFonts w:ascii="Times New Roman" w:hAnsi="Times New Roman" w:cs="Times New Roman"/>
          <w:sz w:val="24"/>
          <w:szCs w:val="24"/>
        </w:rPr>
        <w:t>нравственных качеств.</w:t>
      </w:r>
      <w:r w:rsidRPr="000754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4F7" w:rsidRPr="000754F7" w:rsidRDefault="000754F7" w:rsidP="000754F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rStyle w:val="c2"/>
          <w:color w:val="000000"/>
        </w:rPr>
        <w:lastRenderedPageBreak/>
        <w:t>      На  данном уроке с целью   реализации задач урока и формирования УУД использовались следующие методы и приемы обучения: словесный, наглядно-демонстративный, практический, метод контроля.</w:t>
      </w:r>
    </w:p>
    <w:p w:rsidR="000754F7" w:rsidRPr="000754F7" w:rsidRDefault="000754F7" w:rsidP="000754F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rStyle w:val="c2"/>
          <w:color w:val="000000"/>
        </w:rPr>
        <w:t>          Применялись такие формы работы:  фронтальная, групповая, парная.</w:t>
      </w:r>
    </w:p>
    <w:p w:rsidR="000754F7" w:rsidRPr="000754F7" w:rsidRDefault="000754F7" w:rsidP="000754F7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0754F7">
        <w:rPr>
          <w:rStyle w:val="c2"/>
          <w:color w:val="000000"/>
        </w:rPr>
        <w:t xml:space="preserve">      В процессе обучения использовались современные образовательные технологии: технология </w:t>
      </w:r>
      <w:proofErr w:type="spellStart"/>
      <w:r w:rsidRPr="000754F7">
        <w:rPr>
          <w:rStyle w:val="c2"/>
          <w:color w:val="000000"/>
        </w:rPr>
        <w:t>здоровьесбережения</w:t>
      </w:r>
      <w:proofErr w:type="spellEnd"/>
      <w:r w:rsidRPr="000754F7">
        <w:rPr>
          <w:rStyle w:val="c2"/>
          <w:color w:val="000000"/>
        </w:rPr>
        <w:t xml:space="preserve">, технология продуктивного чтения. </w:t>
      </w:r>
    </w:p>
    <w:p w:rsidR="000754F7" w:rsidRPr="000754F7" w:rsidRDefault="000754F7" w:rsidP="000754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rStyle w:val="c2"/>
          <w:color w:val="000000"/>
        </w:rPr>
        <w:t>         Т</w:t>
      </w:r>
      <w:r w:rsidRPr="000754F7">
        <w:rPr>
          <w:color w:val="000000"/>
        </w:rPr>
        <w:t>ехнология формирования типа правильной читательской деятельности  (технология продуктивного чтения) обеспечивает понимание текста за счёт овладения приемами его освоения на этапах до чтения, во время чтения и после чтения. Технология включает в себя три этапа работы с текстом.</w:t>
      </w:r>
    </w:p>
    <w:p w:rsidR="000754F7" w:rsidRPr="000754F7" w:rsidRDefault="000754F7" w:rsidP="000754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color w:val="000000"/>
        </w:rPr>
        <w:t>1 этап. Работа с текстом до чтения.</w:t>
      </w:r>
    </w:p>
    <w:p w:rsidR="000754F7" w:rsidRPr="000754F7" w:rsidRDefault="000754F7" w:rsidP="000754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color w:val="000000"/>
        </w:rPr>
        <w:t>2 этап. Работа с текстом во время чтения.</w:t>
      </w:r>
    </w:p>
    <w:p w:rsidR="000754F7" w:rsidRPr="000754F7" w:rsidRDefault="000754F7" w:rsidP="000754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color w:val="000000"/>
        </w:rPr>
        <w:t>3 этап. Работа с текстом после чтения.</w:t>
      </w:r>
    </w:p>
    <w:p w:rsidR="000754F7" w:rsidRPr="000754F7" w:rsidRDefault="000754F7" w:rsidP="000754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color w:val="000000"/>
        </w:rPr>
        <w:t xml:space="preserve">         Данная технология направлена на формирование коммуникативных универсальных учебных действий, умений истолковывать прочитанное и формулировать свою позицию, адекватно понимать собеседника (автора), умение осознанно читать вслух и про себя тексты учебников; познавательных универсальных учебных действий, а именно, – умения извлекать информацию из текста.</w:t>
      </w:r>
    </w:p>
    <w:p w:rsidR="000754F7" w:rsidRPr="000754F7" w:rsidRDefault="000754F7" w:rsidP="000754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54F7">
        <w:rPr>
          <w:color w:val="000000"/>
        </w:rPr>
        <w:t xml:space="preserve">         Учитель становится учителем – партнёром, наблюдателем и вдумчивым наставником, помогающим каждому ученику выстроить собственный вектор личностного развития.</w:t>
      </w: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4F7">
        <w:rPr>
          <w:rFonts w:ascii="Times New Roman" w:hAnsi="Times New Roman" w:cs="Times New Roman"/>
          <w:sz w:val="24"/>
          <w:szCs w:val="24"/>
        </w:rPr>
        <w:t xml:space="preserve">       Объём материала был большим, но обучающиеся не испытывали большие трудности в выполнении заданий. Проводилась работа в парах, в группах, что позволило включиться в работу как учащимся с высоким уровнем развития, так и «слабым» детям. На каждом этапе урока учитывались индивидуальные особенности и интересы учащихся, уровень их подготовленности. Использованы различные виды контроля на уроке: ученик- ученик (при групповой работе и работе в парах), самоконтроль, ученик – учитель. </w:t>
      </w: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4F7">
        <w:rPr>
          <w:rFonts w:ascii="Times New Roman" w:hAnsi="Times New Roman" w:cs="Times New Roman"/>
          <w:sz w:val="24"/>
          <w:szCs w:val="24"/>
        </w:rPr>
        <w:t xml:space="preserve">        Включение в урок </w:t>
      </w:r>
      <w:proofErr w:type="spellStart"/>
      <w:r w:rsidRPr="000754F7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0754F7">
        <w:rPr>
          <w:rFonts w:ascii="Times New Roman" w:hAnsi="Times New Roman" w:cs="Times New Roman"/>
          <w:sz w:val="24"/>
          <w:szCs w:val="24"/>
        </w:rPr>
        <w:t xml:space="preserve"> презентации позволило сделать урок насыщенным и иллюстративным, а также способствовало повышению мотивации к учебной деятельности и интереса к предмету.</w:t>
      </w:r>
    </w:p>
    <w:p w:rsidR="000754F7" w:rsidRPr="000754F7" w:rsidRDefault="000754F7" w:rsidP="00075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4F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21FD4">
        <w:rPr>
          <w:rFonts w:ascii="Times New Roman" w:hAnsi="Times New Roman" w:cs="Times New Roman"/>
          <w:sz w:val="24"/>
          <w:szCs w:val="24"/>
        </w:rPr>
        <w:t>У</w:t>
      </w:r>
      <w:r w:rsidRPr="000754F7">
        <w:rPr>
          <w:rFonts w:ascii="Times New Roman" w:hAnsi="Times New Roman" w:cs="Times New Roman"/>
          <w:sz w:val="24"/>
          <w:szCs w:val="24"/>
        </w:rPr>
        <w:t>рок достиг цели, что подтверждают осознанные ответы учащихся на итоговые вопросы урока.</w:t>
      </w: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4F7" w:rsidRPr="000754F7" w:rsidRDefault="000754F7" w:rsidP="00075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4F7" w:rsidRPr="000754F7" w:rsidRDefault="000754F7" w:rsidP="000754F7">
      <w:pPr>
        <w:rPr>
          <w:rFonts w:ascii="Times New Roman" w:hAnsi="Times New Roman" w:cs="Times New Roman"/>
          <w:sz w:val="24"/>
          <w:szCs w:val="24"/>
        </w:rPr>
      </w:pPr>
    </w:p>
    <w:p w:rsidR="00D41BA4" w:rsidRPr="000754F7" w:rsidRDefault="00D41BA4" w:rsidP="00D41BA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</w:p>
    <w:sectPr w:rsidR="00D41BA4" w:rsidRPr="000754F7" w:rsidSect="00D41B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029"/>
    <w:rsid w:val="000754F7"/>
    <w:rsid w:val="00085A26"/>
    <w:rsid w:val="00621FD4"/>
    <w:rsid w:val="006636C3"/>
    <w:rsid w:val="00796029"/>
    <w:rsid w:val="00A748B3"/>
    <w:rsid w:val="00D41BA4"/>
    <w:rsid w:val="00E24724"/>
    <w:rsid w:val="00F41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6029"/>
    <w:rPr>
      <w:b/>
      <w:bCs/>
    </w:rPr>
  </w:style>
  <w:style w:type="paragraph" w:customStyle="1" w:styleId="c4">
    <w:name w:val="c4"/>
    <w:basedOn w:val="a"/>
    <w:rsid w:val="00796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75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754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2019-04-16T18:29:00Z</dcterms:created>
  <dcterms:modified xsi:type="dcterms:W3CDTF">2019-04-22T06:09:00Z</dcterms:modified>
</cp:coreProperties>
</file>